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52C8A" w14:textId="1BDB88B2" w:rsid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Arial" w:hAnsi="Arial" w:cs="Arial"/>
          <w:color w:val="222222"/>
        </w:rPr>
      </w:pPr>
      <w:r>
        <w:rPr>
          <w:rFonts w:ascii="Verdana" w:hAnsi="Verdana" w:cs="Arial"/>
          <w:b/>
          <w:bCs/>
          <w:color w:val="3D85C6"/>
        </w:rPr>
        <w:t>Le choix du français !</w:t>
      </w:r>
    </w:p>
    <w:p w14:paraId="554A6C25" w14:textId="38A5B8ED" w:rsid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Arial" w:hAnsi="Arial" w:cs="Arial"/>
          <w:color w:val="222222"/>
        </w:rPr>
      </w:pPr>
      <w:r>
        <w:rPr>
          <w:rFonts w:ascii="Verdana" w:hAnsi="Verdana" w:cs="Arial"/>
          <w:b/>
          <w:bCs/>
          <w:color w:val="3D85C6"/>
        </w:rPr>
        <w:t>Journées pédagogiques pour l’enseignement du français </w:t>
      </w:r>
    </w:p>
    <w:p w14:paraId="2323A242" w14:textId="77777777" w:rsidR="009B448D" w:rsidRP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Arial" w:hAnsi="Arial" w:cs="Arial"/>
          <w:color w:val="222222"/>
          <w:lang w:val="it-IT"/>
        </w:rPr>
      </w:pPr>
      <w:r w:rsidRPr="009B448D">
        <w:rPr>
          <w:rFonts w:ascii="Verdana" w:hAnsi="Verdana" w:cs="Arial"/>
          <w:b/>
          <w:bCs/>
          <w:color w:val="3D85C6"/>
          <w:lang w:val="it-IT"/>
        </w:rPr>
        <w:t>Rome, Sapienza Università di Roma </w:t>
      </w:r>
    </w:p>
    <w:p w14:paraId="29147726" w14:textId="77777777" w:rsidR="009B448D" w:rsidRP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Arial" w:hAnsi="Arial" w:cs="Arial"/>
          <w:color w:val="222222"/>
          <w:lang w:val="it-IT"/>
        </w:rPr>
      </w:pPr>
      <w:r w:rsidRPr="009B448D">
        <w:rPr>
          <w:rFonts w:ascii="Verdana" w:hAnsi="Verdana" w:cs="Arial"/>
          <w:b/>
          <w:bCs/>
          <w:color w:val="3D85C6"/>
          <w:lang w:val="it-IT"/>
        </w:rPr>
        <w:t xml:space="preserve">21 et 22 </w:t>
      </w:r>
      <w:proofErr w:type="spellStart"/>
      <w:r w:rsidRPr="009B448D">
        <w:rPr>
          <w:rFonts w:ascii="Verdana" w:hAnsi="Verdana" w:cs="Arial"/>
          <w:b/>
          <w:bCs/>
          <w:color w:val="3D85C6"/>
          <w:lang w:val="it-IT"/>
        </w:rPr>
        <w:t>septembre</w:t>
      </w:r>
      <w:proofErr w:type="spellEnd"/>
      <w:r w:rsidRPr="009B448D">
        <w:rPr>
          <w:rFonts w:ascii="Verdana" w:hAnsi="Verdana" w:cs="Arial"/>
          <w:b/>
          <w:bCs/>
          <w:color w:val="3D85C6"/>
          <w:lang w:val="it-IT"/>
        </w:rPr>
        <w:t xml:space="preserve"> 2026</w:t>
      </w:r>
    </w:p>
    <w:p w14:paraId="112BB6FD" w14:textId="4CF3AFEF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Arial" w:hAnsi="Arial" w:cs="Arial"/>
          <w:color w:val="222222"/>
        </w:rPr>
      </w:pPr>
      <w:r>
        <w:rPr>
          <w:rFonts w:ascii="Verdana" w:hAnsi="Verdana" w:cs="Arial"/>
          <w:b/>
          <w:bCs/>
          <w:color w:val="000000"/>
        </w:rPr>
        <w:t>L'Institut français Italia</w:t>
      </w:r>
      <w:r>
        <w:rPr>
          <w:rFonts w:ascii="Verdana" w:hAnsi="Verdana" w:cs="Arial"/>
          <w:color w:val="000000"/>
        </w:rPr>
        <w:t xml:space="preserve"> a le plaisir de vous inviter à l'édition 2026 des</w:t>
      </w:r>
      <w:r>
        <w:rPr>
          <w:rFonts w:ascii="Verdana" w:hAnsi="Verdana" w:cs="Arial"/>
          <w:b/>
          <w:bCs/>
          <w:color w:val="000000"/>
        </w:rPr>
        <w:t xml:space="preserve"> Journées pédagogiques pour l'enseignement du français en Italie</w:t>
      </w:r>
      <w:r>
        <w:rPr>
          <w:rFonts w:ascii="Verdana" w:hAnsi="Verdana" w:cs="Arial"/>
          <w:color w:val="000000"/>
        </w:rPr>
        <w:t xml:space="preserve"> organisées en partenariat avec l'</w:t>
      </w:r>
      <w:r>
        <w:rPr>
          <w:rFonts w:ascii="Verdana" w:hAnsi="Verdana" w:cs="Arial"/>
          <w:b/>
          <w:bCs/>
          <w:color w:val="000000"/>
        </w:rPr>
        <w:t xml:space="preserve">Université </w:t>
      </w:r>
      <w:proofErr w:type="spellStart"/>
      <w:r>
        <w:rPr>
          <w:rFonts w:ascii="Verdana" w:hAnsi="Verdana" w:cs="Arial"/>
          <w:b/>
          <w:bCs/>
          <w:color w:val="000000"/>
        </w:rPr>
        <w:t>Sapienza</w:t>
      </w:r>
      <w:proofErr w:type="spellEnd"/>
      <w:r>
        <w:rPr>
          <w:rFonts w:ascii="Verdana" w:hAnsi="Verdana" w:cs="Arial"/>
          <w:b/>
          <w:bCs/>
          <w:color w:val="000000"/>
        </w:rPr>
        <w:t xml:space="preserve"> de Rome</w:t>
      </w:r>
      <w:r>
        <w:rPr>
          <w:rFonts w:ascii="Verdana" w:hAnsi="Verdana" w:cs="Arial"/>
          <w:color w:val="000000"/>
        </w:rPr>
        <w:t xml:space="preserve"> - </w:t>
      </w:r>
      <w:hyperlink r:id="rId4" w:tgtFrame="_blank" w:history="1">
        <w:proofErr w:type="spellStart"/>
        <w:r>
          <w:rPr>
            <w:rStyle w:val="Lienhypertexte"/>
            <w:rFonts w:ascii="Verdana" w:hAnsi="Verdana" w:cs="Arial"/>
            <w:b/>
            <w:bCs/>
            <w:color w:val="1155CC"/>
          </w:rPr>
          <w:t>Dipartimento</w:t>
        </w:r>
        <w:proofErr w:type="spellEnd"/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di </w:t>
        </w:r>
        <w:proofErr w:type="spellStart"/>
        <w:r>
          <w:rPr>
            <w:rStyle w:val="Lienhypertexte"/>
            <w:rFonts w:ascii="Verdana" w:hAnsi="Verdana" w:cs="Arial"/>
            <w:b/>
            <w:bCs/>
            <w:color w:val="1155CC"/>
          </w:rPr>
          <w:t>Studi</w:t>
        </w:r>
        <w:proofErr w:type="spellEnd"/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</w:t>
        </w:r>
        <w:proofErr w:type="spellStart"/>
        <w:r>
          <w:rPr>
            <w:rStyle w:val="Lienhypertexte"/>
            <w:rFonts w:ascii="Verdana" w:hAnsi="Verdana" w:cs="Arial"/>
            <w:b/>
            <w:bCs/>
            <w:color w:val="1155CC"/>
          </w:rPr>
          <w:t>Europei</w:t>
        </w:r>
        <w:proofErr w:type="spellEnd"/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</w:t>
        </w:r>
        <w:proofErr w:type="spellStart"/>
        <w:r>
          <w:rPr>
            <w:rStyle w:val="Lienhypertexte"/>
            <w:rFonts w:ascii="Verdana" w:hAnsi="Verdana" w:cs="Arial"/>
            <w:b/>
            <w:bCs/>
            <w:color w:val="1155CC"/>
          </w:rPr>
          <w:t>Americani</w:t>
        </w:r>
        <w:proofErr w:type="spellEnd"/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e </w:t>
        </w:r>
        <w:proofErr w:type="spellStart"/>
        <w:r>
          <w:rPr>
            <w:rStyle w:val="Lienhypertexte"/>
            <w:rFonts w:ascii="Verdana" w:hAnsi="Verdana" w:cs="Arial"/>
            <w:b/>
            <w:bCs/>
            <w:color w:val="1155CC"/>
          </w:rPr>
          <w:t>Interculturali</w:t>
        </w:r>
        <w:proofErr w:type="spellEnd"/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</w:t>
        </w:r>
      </w:hyperlink>
      <w:r>
        <w:rPr>
          <w:rFonts w:ascii="Verdana" w:hAnsi="Verdana" w:cs="Arial"/>
          <w:color w:val="000000"/>
        </w:rPr>
        <w:t> et l'</w:t>
      </w:r>
      <w:hyperlink r:id="rId5" w:tgtFrame="_blank" w:history="1">
        <w:r>
          <w:rPr>
            <w:rStyle w:val="Lienhypertexte"/>
            <w:rFonts w:ascii="Verdana" w:hAnsi="Verdana" w:cs="Arial"/>
            <w:b/>
            <w:bCs/>
            <w:color w:val="1155CC"/>
          </w:rPr>
          <w:t>Institu</w:t>
        </w:r>
        <w:r>
          <w:rPr>
            <w:rStyle w:val="Lienhypertexte"/>
            <w:rFonts w:ascii="Verdana" w:hAnsi="Verdana" w:cs="Arial"/>
            <w:b/>
            <w:bCs/>
            <w:color w:val="1155CC"/>
          </w:rPr>
          <w:t>t</w:t>
        </w:r>
        <w:r>
          <w:rPr>
            <w:rStyle w:val="Lienhypertexte"/>
            <w:rFonts w:ascii="Verdana" w:hAnsi="Verdana" w:cs="Arial"/>
            <w:b/>
            <w:bCs/>
            <w:color w:val="1155CC"/>
          </w:rPr>
          <w:t xml:space="preserve"> français Centre Saint-Louis</w:t>
        </w:r>
      </w:hyperlink>
      <w:r>
        <w:rPr>
          <w:rFonts w:ascii="Verdana" w:hAnsi="Verdana" w:cs="Arial"/>
          <w:b/>
          <w:bCs/>
          <w:color w:val="000000"/>
        </w:rPr>
        <w:t>.</w:t>
      </w:r>
    </w:p>
    <w:p w14:paraId="5517B4A4" w14:textId="77777777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Verdana" w:hAnsi="Verdana" w:cs="Arial"/>
          <w:color w:val="000000"/>
        </w:rPr>
        <w:t> </w:t>
      </w:r>
    </w:p>
    <w:p w14:paraId="0979E248" w14:textId="3C69BA59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rPr>
          <w:rFonts w:ascii="Arial" w:hAnsi="Arial" w:cs="Arial"/>
          <w:color w:val="222222"/>
        </w:rPr>
      </w:pPr>
      <w:r>
        <w:rPr>
          <w:rFonts w:ascii="Verdana" w:hAnsi="Verdana" w:cs="Arial"/>
          <w:b/>
          <w:bCs/>
          <w:color w:val="000000"/>
        </w:rPr>
        <w:t>Les Journées pédagogiques, le grand rendez-vous annuel de la communauté éducative du français en Italie !</w:t>
      </w:r>
    </w:p>
    <w:p w14:paraId="6B173868" w14:textId="77777777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rPr>
          <w:rFonts w:ascii="Verdana" w:hAnsi="Verdana" w:cs="Arial"/>
          <w:color w:val="000000"/>
        </w:rPr>
      </w:pPr>
    </w:p>
    <w:p w14:paraId="23EA8A72" w14:textId="797A7CEB" w:rsidR="009B448D" w:rsidRDefault="009B448D" w:rsidP="00DF5E64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Arial" w:hAnsi="Arial" w:cs="Arial"/>
          <w:color w:val="222222"/>
        </w:rPr>
      </w:pPr>
      <w:r>
        <w:rPr>
          <w:rFonts w:ascii="Verdana" w:hAnsi="Verdana" w:cs="Arial"/>
          <w:color w:val="000000"/>
        </w:rPr>
        <w:t xml:space="preserve">Comme chaque année, ces deux journées conviviales réuniront enseignants, formateurs, universitaires, responsables pédagogiques et partenaires institutionnels autour d'un objectif commun : renforcer l'attractivité du français et accompagner tous les acteurs de l'enseignement du FLE en Italie. </w:t>
      </w:r>
    </w:p>
    <w:p w14:paraId="77CE0A48" w14:textId="7521F620" w:rsidR="009B448D" w:rsidRDefault="009B448D" w:rsidP="00DF5E64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Arial" w:hAnsi="Arial" w:cs="Arial"/>
          <w:color w:val="222222"/>
        </w:rPr>
      </w:pPr>
      <w:r>
        <w:rPr>
          <w:rFonts w:ascii="Verdana" w:hAnsi="Verdana" w:cs="Arial"/>
          <w:color w:val="000000"/>
        </w:rPr>
        <w:t xml:space="preserve">Conférences, tables rondes, ateliers pédagogiques, ressources, projets, mobilités et échanges de pratiques rythmeront cette édition placée sous le thème suivant : </w:t>
      </w:r>
      <w:r>
        <w:rPr>
          <w:rFonts w:ascii="Verdana" w:hAnsi="Verdana" w:cs="Arial"/>
          <w:b/>
          <w:bCs/>
          <w:color w:val="000000"/>
        </w:rPr>
        <w:t xml:space="preserve">« Le choix du français : donner envie, construire la confiance, ouvrir des </w:t>
      </w:r>
      <w:proofErr w:type="gramStart"/>
      <w:r>
        <w:rPr>
          <w:rFonts w:ascii="Verdana" w:hAnsi="Verdana" w:cs="Arial"/>
          <w:b/>
          <w:bCs/>
          <w:color w:val="000000"/>
        </w:rPr>
        <w:t>perspectives»</w:t>
      </w:r>
      <w:proofErr w:type="gramEnd"/>
      <w:r>
        <w:rPr>
          <w:rFonts w:ascii="Verdana" w:hAnsi="Verdana" w:cs="Arial"/>
          <w:b/>
          <w:bCs/>
          <w:color w:val="000000"/>
        </w:rPr>
        <w:t>.</w:t>
      </w:r>
    </w:p>
    <w:p w14:paraId="366D6850" w14:textId="731A4087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1E479E28" w14:textId="2B277DC9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rPr>
          <w:rFonts w:ascii="Arial" w:hAnsi="Arial" w:cs="Arial"/>
          <w:color w:val="2222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Lundi 21 septembre : 9h00 – 18h00 | Mardi 22 septembre : 9h00 – 16h00 </w:t>
      </w:r>
      <w:r>
        <w:rPr>
          <w:rFonts w:ascii="Arial" w:hAnsi="Arial" w:cs="Arial"/>
          <w:noProof/>
          <w:color w:val="222222"/>
        </w:rPr>
        <mc:AlternateContent>
          <mc:Choice Requires="wps">
            <w:drawing>
              <wp:inline distT="0" distB="0" distL="0" distR="0" wp14:anchorId="71D31B59" wp14:editId="5F41675C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545FB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n1W6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Sapienza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Università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di Roma |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Edificio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Marco Polo</w:t>
      </w:r>
      <w:hyperlink r:id="rId6" w:tgtFrame="_blank" w:history="1">
        <w:r>
          <w:rPr>
            <w:rStyle w:val="Lienhypertexte"/>
            <w:rFonts w:ascii="Calibri" w:hAnsi="Calibri" w:cs="Calibri"/>
            <w:color w:val="000000"/>
            <w:sz w:val="28"/>
            <w:szCs w:val="28"/>
          </w:rPr>
          <w:t xml:space="preserve"> 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 xml:space="preserve">Viale </w:t>
        </w:r>
        <w:proofErr w:type="spellStart"/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dello</w:t>
        </w:r>
        <w:proofErr w:type="spellEnd"/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 xml:space="preserve"> </w:t>
        </w:r>
        <w:proofErr w:type="spellStart"/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Sc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a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lo</w:t>
        </w:r>
        <w:proofErr w:type="spellEnd"/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 xml:space="preserve"> S. Lorenzo, 82, 00185 Roma RM</w:t>
        </w:r>
      </w:hyperlink>
      <w:r>
        <w:rPr>
          <w:rFonts w:ascii="Arial" w:hAnsi="Arial" w:cs="Arial"/>
          <w:color w:val="222222"/>
        </w:rPr>
        <w:br/>
      </w:r>
      <w:r w:rsidR="00DF5E64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Inscrivez-vous </w:t>
      </w:r>
      <w:r>
        <w:rPr>
          <w:rFonts w:ascii="Calibri" w:hAnsi="Calibri" w:cs="Calibri"/>
          <w:color w:val="000000"/>
          <w:sz w:val="28"/>
          <w:szCs w:val="28"/>
        </w:rPr>
        <w:t>dès à présent pour réserver votre place en remplissant ce</w:t>
      </w:r>
      <w:hyperlink r:id="rId7" w:tgtFrame="_blank" w:history="1">
        <w:r>
          <w:rPr>
            <w:rStyle w:val="Lienhypertexte"/>
            <w:rFonts w:ascii="Calibri" w:hAnsi="Calibri" w:cs="Calibri"/>
            <w:b/>
            <w:bCs/>
            <w:color w:val="000000"/>
            <w:sz w:val="28"/>
            <w:szCs w:val="28"/>
          </w:rPr>
          <w:t xml:space="preserve"> 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fo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r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mul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a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ire</w:t>
        </w:r>
      </w:hyperlink>
      <w:r w:rsidR="00DF5E64">
        <w:rPr>
          <w:rFonts w:ascii="Arial" w:hAnsi="Arial" w:cs="Arial"/>
          <w:color w:val="222222"/>
        </w:rPr>
        <w:br/>
      </w:r>
      <w:r>
        <w:rPr>
          <w:rFonts w:ascii="Calibri" w:hAnsi="Calibri" w:cs="Calibri"/>
          <w:color w:val="000000"/>
          <w:sz w:val="28"/>
          <w:szCs w:val="28"/>
        </w:rPr>
        <w:t xml:space="preserve">Plus en savoir plus, consultez </w:t>
      </w:r>
      <w:hyperlink r:id="rId8" w:anchor="/" w:tgtFrame="_blank" w:history="1"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le site de l'Institu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>t</w:t>
        </w:r>
        <w:r>
          <w:rPr>
            <w:rStyle w:val="Lienhypertexte"/>
            <w:rFonts w:ascii="Calibri" w:hAnsi="Calibri" w:cs="Calibri"/>
            <w:color w:val="1155CC"/>
            <w:sz w:val="28"/>
            <w:szCs w:val="28"/>
          </w:rPr>
          <w:t xml:space="preserve"> français Italia</w:t>
        </w:r>
      </w:hyperlink>
    </w:p>
    <w:p w14:paraId="3C8B16E2" w14:textId="77777777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rPr>
          <w:rFonts w:ascii="Arial" w:hAnsi="Arial" w:cs="Arial"/>
          <w:color w:val="222222"/>
        </w:rPr>
      </w:pPr>
    </w:p>
    <w:p w14:paraId="3EF9B857" w14:textId="33112822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jc w:val="center"/>
        <w:rPr>
          <w:rFonts w:ascii="Arial" w:hAnsi="Arial" w:cs="Arial"/>
          <w:color w:val="2222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EF9D86" wp14:editId="343D7C24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4391025" cy="2482215"/>
            <wp:effectExtent l="0" t="0" r="9525" b="0"/>
            <wp:wrapTight wrapText="bothSides">
              <wp:wrapPolygon edited="0">
                <wp:start x="0" y="0"/>
                <wp:lineTo x="0" y="21384"/>
                <wp:lineTo x="21553" y="21384"/>
                <wp:lineTo x="21553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64A14E" w14:textId="6D850DA1" w:rsidR="0041746A" w:rsidRDefault="0041746A" w:rsidP="009B448D">
      <w:pPr>
        <w:jc w:val="center"/>
      </w:pPr>
    </w:p>
    <w:p w14:paraId="2468C9A8" w14:textId="630D08B9" w:rsidR="009B448D" w:rsidRDefault="009B448D" w:rsidP="009B448D">
      <w:pPr>
        <w:jc w:val="center"/>
      </w:pPr>
    </w:p>
    <w:p w14:paraId="0614811E" w14:textId="5BAA228E" w:rsidR="009B448D" w:rsidRDefault="009B448D" w:rsidP="009B448D">
      <w:pPr>
        <w:jc w:val="center"/>
      </w:pPr>
    </w:p>
    <w:p w14:paraId="28FC8671" w14:textId="7ABE6341" w:rsidR="009B448D" w:rsidRDefault="009B448D" w:rsidP="009B448D">
      <w:pPr>
        <w:jc w:val="center"/>
      </w:pPr>
    </w:p>
    <w:p w14:paraId="74F2BC61" w14:textId="1F31DA8A" w:rsidR="009B448D" w:rsidRDefault="009B448D" w:rsidP="009B448D">
      <w:pPr>
        <w:jc w:val="center"/>
      </w:pPr>
    </w:p>
    <w:p w14:paraId="56999901" w14:textId="5D8F9008" w:rsidR="009B448D" w:rsidRDefault="009B448D" w:rsidP="009B448D">
      <w:pPr>
        <w:jc w:val="center"/>
      </w:pPr>
    </w:p>
    <w:p w14:paraId="6795667C" w14:textId="69898C3E" w:rsidR="009B448D" w:rsidRDefault="009B448D" w:rsidP="009B448D">
      <w:pPr>
        <w:jc w:val="center"/>
      </w:pPr>
    </w:p>
    <w:p w14:paraId="5CD627A0" w14:textId="1EBAFDB1" w:rsidR="009B448D" w:rsidRDefault="009B448D" w:rsidP="009B448D">
      <w:pPr>
        <w:jc w:val="center"/>
      </w:pPr>
    </w:p>
    <w:p w14:paraId="46CC35F2" w14:textId="77777777" w:rsidR="009B448D" w:rsidRP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Verdana" w:hAnsi="Verdana" w:cs="Arial"/>
          <w:b/>
          <w:bCs/>
          <w:color w:val="3D85C6"/>
        </w:rPr>
      </w:pPr>
      <w:r w:rsidRPr="009B448D">
        <w:rPr>
          <w:rFonts w:ascii="Verdana" w:hAnsi="Verdana" w:cs="Arial"/>
          <w:b/>
          <w:bCs/>
          <w:color w:val="3D85C6"/>
        </w:rPr>
        <w:lastRenderedPageBreak/>
        <w:t>La scelta del francese!</w:t>
      </w:r>
    </w:p>
    <w:p w14:paraId="233E5949" w14:textId="77777777" w:rsidR="009B448D" w:rsidRP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Verdana" w:hAnsi="Verdana" w:cs="Arial"/>
          <w:b/>
          <w:bCs/>
          <w:color w:val="3D85C6"/>
        </w:rPr>
      </w:pPr>
      <w:r w:rsidRPr="009B448D">
        <w:rPr>
          <w:rFonts w:ascii="Verdana" w:hAnsi="Verdana" w:cs="Arial"/>
          <w:b/>
          <w:bCs/>
          <w:color w:val="3D85C6"/>
        </w:rPr>
        <w:t>Giornate pedagogiche per l'insegnamento del francese</w:t>
      </w:r>
    </w:p>
    <w:p w14:paraId="29F40D3A" w14:textId="77777777" w:rsidR="009B448D" w:rsidRPr="009B448D" w:rsidRDefault="009B448D" w:rsidP="009B448D">
      <w:pPr>
        <w:pStyle w:val="NormalWeb"/>
        <w:shd w:val="clear" w:color="auto" w:fill="FFFFFF"/>
        <w:spacing w:before="240" w:beforeAutospacing="0" w:after="240" w:afterAutospacing="0"/>
        <w:ind w:left="80"/>
        <w:jc w:val="center"/>
        <w:rPr>
          <w:rFonts w:ascii="Verdana" w:hAnsi="Verdana" w:cs="Arial"/>
          <w:b/>
          <w:bCs/>
          <w:color w:val="3D85C6"/>
        </w:rPr>
      </w:pPr>
      <w:r w:rsidRPr="009B448D">
        <w:rPr>
          <w:rFonts w:ascii="Verdana" w:hAnsi="Verdana" w:cs="Arial"/>
          <w:b/>
          <w:bCs/>
          <w:color w:val="3D85C6"/>
        </w:rPr>
        <w:t>Roma, Sapienza Università di Roma</w:t>
      </w:r>
      <w:r w:rsidRPr="009B448D">
        <w:rPr>
          <w:rFonts w:ascii="Verdana" w:hAnsi="Verdana" w:cs="Arial"/>
          <w:b/>
          <w:bCs/>
          <w:color w:val="3D85C6"/>
        </w:rPr>
        <w:br/>
        <w:t>21 e 22 settembre 2026</w:t>
      </w:r>
    </w:p>
    <w:p w14:paraId="12AC3D65" w14:textId="2490CFEE" w:rsid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Verdana" w:hAnsi="Verdana" w:cs="Arial"/>
          <w:b/>
          <w:bCs/>
          <w:color w:val="000000"/>
          <w:lang w:val="it-IT"/>
        </w:rPr>
      </w:pPr>
      <w:r w:rsidRPr="009B448D">
        <w:rPr>
          <w:rFonts w:ascii="Verdana" w:hAnsi="Verdana" w:cs="Arial"/>
          <w:b/>
          <w:bCs/>
          <w:color w:val="000000"/>
          <w:lang w:val="it-IT"/>
        </w:rPr>
        <w:t xml:space="preserve">L'Institut </w:t>
      </w:r>
      <w:proofErr w:type="spellStart"/>
      <w:r w:rsidRPr="009B448D">
        <w:rPr>
          <w:rFonts w:ascii="Verdana" w:hAnsi="Verdana" w:cs="Arial"/>
          <w:b/>
          <w:bCs/>
          <w:color w:val="000000"/>
          <w:lang w:val="it-IT"/>
        </w:rPr>
        <w:t>français</w:t>
      </w:r>
      <w:proofErr w:type="spellEnd"/>
      <w:r w:rsidRPr="009B448D">
        <w:rPr>
          <w:rFonts w:ascii="Verdana" w:hAnsi="Verdana" w:cs="Arial"/>
          <w:b/>
          <w:bCs/>
          <w:color w:val="000000"/>
          <w:lang w:val="it-IT"/>
        </w:rPr>
        <w:t xml:space="preserve"> Italia </w:t>
      </w:r>
      <w:r w:rsidRPr="009B448D">
        <w:rPr>
          <w:rFonts w:ascii="Verdana" w:hAnsi="Verdana" w:cs="Arial"/>
          <w:color w:val="000000"/>
          <w:lang w:val="it-IT"/>
        </w:rPr>
        <w:t>è lieto di invitarvi all'edizione 2026 delle</w:t>
      </w:r>
      <w:r w:rsidRPr="009B448D">
        <w:rPr>
          <w:rFonts w:ascii="Verdana" w:hAnsi="Verdana" w:cs="Arial"/>
          <w:b/>
          <w:bCs/>
          <w:color w:val="000000"/>
          <w:lang w:val="it-IT"/>
        </w:rPr>
        <w:t xml:space="preserve"> Giornate pedagogiche per l'insegnamento del francese, </w:t>
      </w:r>
      <w:r w:rsidRPr="009B448D">
        <w:rPr>
          <w:rFonts w:ascii="Verdana" w:hAnsi="Verdana" w:cs="Arial"/>
          <w:color w:val="000000"/>
          <w:lang w:val="it-IT"/>
        </w:rPr>
        <w:t>organizzate in collaborazione con</w:t>
      </w:r>
      <w:r w:rsidRPr="009B448D">
        <w:rPr>
          <w:rFonts w:ascii="Verdana" w:hAnsi="Verdana" w:cs="Arial"/>
          <w:b/>
          <w:bCs/>
          <w:color w:val="000000"/>
          <w:lang w:val="it-IT"/>
        </w:rPr>
        <w:t xml:space="preserve"> la Sapienza Università di Roma – </w:t>
      </w:r>
      <w:hyperlink r:id="rId10" w:history="1"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>Dipartimento di Studi Europei, Americani</w:t>
        </w:r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 xml:space="preserve"> </w:t>
        </w:r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>e Interculturali</w:t>
        </w:r>
      </w:hyperlink>
      <w:r w:rsidRPr="009B448D">
        <w:rPr>
          <w:rFonts w:ascii="Verdana" w:hAnsi="Verdana" w:cs="Arial"/>
          <w:b/>
          <w:bCs/>
          <w:color w:val="000000"/>
          <w:lang w:val="it-IT"/>
        </w:rPr>
        <w:t xml:space="preserve"> e con </w:t>
      </w:r>
      <w:hyperlink r:id="rId11" w:history="1"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 xml:space="preserve">l'Institut </w:t>
        </w:r>
        <w:proofErr w:type="spellStart"/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>français</w:t>
        </w:r>
        <w:proofErr w:type="spellEnd"/>
        <w:r w:rsidRPr="009B448D">
          <w:rPr>
            <w:rStyle w:val="Lienhypertexte"/>
            <w:rFonts w:ascii="Verdana" w:hAnsi="Verdana" w:cs="Arial"/>
            <w:b/>
            <w:bCs/>
            <w:lang w:val="it-IT"/>
          </w:rPr>
          <w:t xml:space="preserve"> Centre Saint-Louis</w:t>
        </w:r>
      </w:hyperlink>
      <w:r w:rsidRPr="009B448D">
        <w:rPr>
          <w:rFonts w:ascii="Verdana" w:hAnsi="Verdana" w:cs="Arial"/>
          <w:b/>
          <w:bCs/>
          <w:color w:val="000000"/>
          <w:lang w:val="it-IT"/>
        </w:rPr>
        <w:t>.</w:t>
      </w:r>
    </w:p>
    <w:p w14:paraId="6285ACF5" w14:textId="77777777" w:rsidR="009B448D" w:rsidRPr="009B448D" w:rsidRDefault="009B448D" w:rsidP="009B448D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Verdana" w:hAnsi="Verdana" w:cs="Arial"/>
          <w:b/>
          <w:bCs/>
          <w:color w:val="000000"/>
          <w:lang w:val="it-IT"/>
        </w:rPr>
      </w:pPr>
    </w:p>
    <w:p w14:paraId="1BBF1439" w14:textId="536EA205" w:rsidR="009B448D" w:rsidRPr="009B448D" w:rsidRDefault="009B448D" w:rsidP="00DF5E64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Verdana" w:hAnsi="Verdana" w:cs="Arial"/>
          <w:b/>
          <w:bCs/>
          <w:color w:val="000000"/>
        </w:rPr>
      </w:pPr>
      <w:r w:rsidRPr="009B448D">
        <w:rPr>
          <w:rFonts w:ascii="Verdana" w:hAnsi="Verdana" w:cs="Arial"/>
          <w:b/>
          <w:bCs/>
          <w:color w:val="000000"/>
        </w:rPr>
        <w:t xml:space="preserve">Le Giornate </w:t>
      </w:r>
      <w:proofErr w:type="gramStart"/>
      <w:r w:rsidRPr="009B448D">
        <w:rPr>
          <w:rFonts w:ascii="Verdana" w:hAnsi="Verdana" w:cs="Arial"/>
          <w:b/>
          <w:bCs/>
          <w:color w:val="000000"/>
        </w:rPr>
        <w:t>pedagogiche:</w:t>
      </w:r>
      <w:proofErr w:type="gramEnd"/>
      <w:r w:rsidRPr="009B448D">
        <w:rPr>
          <w:rFonts w:ascii="Verdana" w:hAnsi="Verdana" w:cs="Arial"/>
          <w:b/>
          <w:bCs/>
          <w:color w:val="000000"/>
        </w:rPr>
        <w:t xml:space="preserve"> il grande appuntamento annuale della comunità </w:t>
      </w:r>
      <w:proofErr w:type="spellStart"/>
      <w:r w:rsidRPr="009B448D">
        <w:rPr>
          <w:rFonts w:ascii="Verdana" w:hAnsi="Verdana" w:cs="Arial"/>
          <w:b/>
          <w:bCs/>
          <w:color w:val="000000"/>
        </w:rPr>
        <w:t>del</w:t>
      </w:r>
      <w:proofErr w:type="spellEnd"/>
      <w:r w:rsidRPr="009B448D">
        <w:rPr>
          <w:rFonts w:ascii="Verdana" w:hAnsi="Verdana" w:cs="Arial"/>
          <w:b/>
          <w:bCs/>
          <w:color w:val="000000"/>
        </w:rPr>
        <w:t xml:space="preserve"> </w:t>
      </w:r>
      <w:proofErr w:type="spellStart"/>
      <w:r w:rsidRPr="009B448D">
        <w:rPr>
          <w:rFonts w:ascii="Verdana" w:hAnsi="Verdana" w:cs="Arial"/>
          <w:b/>
          <w:bCs/>
          <w:color w:val="000000"/>
        </w:rPr>
        <w:t>francese</w:t>
      </w:r>
      <w:proofErr w:type="spellEnd"/>
      <w:r w:rsidRPr="009B448D">
        <w:rPr>
          <w:rFonts w:ascii="Verdana" w:hAnsi="Verdana" w:cs="Arial"/>
          <w:b/>
          <w:bCs/>
          <w:color w:val="000000"/>
        </w:rPr>
        <w:t xml:space="preserve"> in Italia!</w:t>
      </w:r>
    </w:p>
    <w:p w14:paraId="6B21E753" w14:textId="77777777" w:rsidR="009B448D" w:rsidRPr="009B448D" w:rsidRDefault="009B448D" w:rsidP="00DF5E64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Verdana" w:hAnsi="Verdana" w:cs="Arial"/>
          <w:color w:val="000000"/>
        </w:rPr>
      </w:pPr>
      <w:r w:rsidRPr="009B448D">
        <w:rPr>
          <w:rFonts w:ascii="Verdana" w:hAnsi="Verdana" w:cs="Arial"/>
          <w:color w:val="000000"/>
        </w:rPr>
        <w:t>Come ogni anno, queste due giornate di incontro e di formazione riuniranno docenti, formatori, universitari, responsabili pedagogici e partner istituzionali attorno a un obiettivo comune: rafforzare l'attrattività della lingua francese e sostenere tutti gli attori dell'insegnamento del francese lingua straniera (FLE) in Italia.</w:t>
      </w:r>
    </w:p>
    <w:p w14:paraId="0EB455AA" w14:textId="67A464F8" w:rsidR="009B448D" w:rsidRPr="009B448D" w:rsidRDefault="009B448D" w:rsidP="00DF5E64">
      <w:pPr>
        <w:pStyle w:val="NormalWeb"/>
        <w:shd w:val="clear" w:color="auto" w:fill="FFFFFF"/>
        <w:spacing w:before="0" w:beforeAutospacing="0" w:after="0" w:afterAutospacing="0"/>
        <w:ind w:left="80"/>
        <w:jc w:val="both"/>
        <w:rPr>
          <w:rFonts w:ascii="Verdana" w:hAnsi="Verdana" w:cs="Arial"/>
          <w:color w:val="000000"/>
          <w:lang w:val="it-IT"/>
        </w:rPr>
      </w:pPr>
      <w:r w:rsidRPr="009B448D">
        <w:rPr>
          <w:rFonts w:ascii="Verdana" w:hAnsi="Verdana" w:cs="Arial"/>
          <w:color w:val="000000"/>
          <w:lang w:val="it-IT"/>
        </w:rPr>
        <w:t xml:space="preserve">Conferenze, tavole rotonde, laboratori pedagogici, presentazione di risorse e progetti, opportunità di mobilità e momenti di scambio di buone pratiche scandiranno questa edizione, dedicata al </w:t>
      </w:r>
      <w:proofErr w:type="gramStart"/>
      <w:r w:rsidRPr="009B448D">
        <w:rPr>
          <w:rFonts w:ascii="Verdana" w:hAnsi="Verdana" w:cs="Arial"/>
          <w:color w:val="000000"/>
          <w:lang w:val="it-IT"/>
        </w:rPr>
        <w:t>tema</w:t>
      </w:r>
      <w:r w:rsidR="00DF5E64" w:rsidRPr="00DF5E64">
        <w:rPr>
          <w:rFonts w:ascii="Verdana" w:hAnsi="Verdana" w:cs="Arial"/>
          <w:color w:val="000000"/>
          <w:lang w:val="it-IT"/>
        </w:rPr>
        <w:t xml:space="preserve"> </w:t>
      </w:r>
      <w:r w:rsidRPr="009B448D">
        <w:rPr>
          <w:rFonts w:ascii="Verdana" w:hAnsi="Verdana" w:cs="Arial"/>
          <w:color w:val="000000"/>
          <w:lang w:val="it-IT"/>
        </w:rPr>
        <w:t>:</w:t>
      </w:r>
      <w:proofErr w:type="gramEnd"/>
    </w:p>
    <w:p w14:paraId="37470DA3" w14:textId="42658A9E" w:rsidR="009B448D" w:rsidRPr="009B448D" w:rsidRDefault="009B448D" w:rsidP="009B448D">
      <w:pPr>
        <w:spacing w:before="100" w:beforeAutospacing="1" w:after="100" w:afterAutospacing="1" w:line="240" w:lineRule="auto"/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</w:pPr>
      <w:proofErr w:type="gramStart"/>
      <w:r w:rsidRPr="009B448D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>«</w:t>
      </w:r>
      <w:r w:rsidR="00DF5E64" w:rsidRPr="00DF5E64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 xml:space="preserve"> </w:t>
      </w:r>
      <w:r w:rsidRPr="009B448D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>La</w:t>
      </w:r>
      <w:proofErr w:type="gramEnd"/>
      <w:r w:rsidRPr="009B448D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 xml:space="preserve"> scelta del francese: suscitare interesse, costruire la fiducia, aprire nuove prospettive</w:t>
      </w:r>
      <w:r w:rsidR="00DF5E64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 xml:space="preserve"> </w:t>
      </w:r>
      <w:r w:rsidRPr="009B448D">
        <w:rPr>
          <w:rFonts w:ascii="Verdana" w:eastAsia="Times New Roman" w:hAnsi="Verdana" w:cs="Arial"/>
          <w:b/>
          <w:bCs/>
          <w:color w:val="000000"/>
          <w:sz w:val="24"/>
          <w:szCs w:val="24"/>
          <w:lang w:val="it-IT" w:eastAsia="fr-FR"/>
        </w:rPr>
        <w:t>».</w:t>
      </w:r>
    </w:p>
    <w:p w14:paraId="3BE2E681" w14:textId="77777777" w:rsidR="009B448D" w:rsidRPr="009B448D" w:rsidRDefault="009B448D" w:rsidP="009B448D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fr-FR"/>
        </w:rPr>
      </w:pPr>
      <w:proofErr w:type="spellStart"/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Lunedì</w:t>
      </w:r>
      <w:proofErr w:type="spellEnd"/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21 </w:t>
      </w:r>
      <w:proofErr w:type="spellStart"/>
      <w:proofErr w:type="gramStart"/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settembre</w:t>
      </w:r>
      <w:proofErr w:type="spellEnd"/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>:</w:t>
      </w:r>
      <w:proofErr w:type="gramEnd"/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t xml:space="preserve"> ore 9.00 – 18.00</w:t>
      </w:r>
      <w:r w:rsidRPr="009B448D">
        <w:rPr>
          <w:rFonts w:ascii="Calibri" w:eastAsia="Times New Roman" w:hAnsi="Calibri" w:cs="Calibri"/>
          <w:color w:val="000000"/>
          <w:sz w:val="28"/>
          <w:szCs w:val="28"/>
          <w:lang w:eastAsia="fr-FR"/>
        </w:rPr>
        <w:br/>
        <w:t>Martedì 22 settembre: ore 9.00 – 16.00</w:t>
      </w:r>
    </w:p>
    <w:p w14:paraId="0AB1B6DD" w14:textId="64589B7D" w:rsidR="009B448D" w:rsidRPr="009B448D" w:rsidRDefault="009B448D" w:rsidP="009B448D">
      <w:pPr>
        <w:spacing w:before="100" w:beforeAutospacing="1" w:after="100" w:afterAutospacing="1" w:line="240" w:lineRule="auto"/>
        <w:rPr>
          <w:rStyle w:val="Lienhypertexte"/>
          <w:rFonts w:ascii="Calibri" w:hAnsi="Calibri" w:cs="Calibri"/>
          <w:color w:val="000000"/>
          <w:sz w:val="28"/>
          <w:szCs w:val="28"/>
          <w:lang w:val="it-IT" w:eastAsia="fr-FR"/>
        </w:rPr>
      </w:pPr>
      <w:r w:rsidRPr="009B448D">
        <w:rPr>
          <w:rFonts w:ascii="Calibri" w:eastAsia="Times New Roman" w:hAnsi="Calibri" w:cs="Calibri"/>
          <w:color w:val="000000"/>
          <w:sz w:val="28"/>
          <w:szCs w:val="28"/>
          <w:lang w:val="it-IT" w:eastAsia="fr-FR"/>
        </w:rPr>
        <w:t>Sapienza Università di Roma – Edificio Marco Polo</w:t>
      </w:r>
      <w:r w:rsidRPr="009B448D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br/>
      </w:r>
      <w:hyperlink r:id="rId12" w:history="1">
        <w:r w:rsidRPr="009B448D">
          <w:rPr>
            <w:rStyle w:val="Lienhypertexte"/>
            <w:rFonts w:ascii="Calibri" w:hAnsi="Calibri" w:cs="Calibri"/>
            <w:sz w:val="28"/>
            <w:szCs w:val="28"/>
            <w:lang w:val="it-IT" w:eastAsia="fr-FR"/>
          </w:rPr>
          <w:t>Viale dello Scalo San Lorenzo, 82 – 00185 Roma</w:t>
        </w:r>
      </w:hyperlink>
    </w:p>
    <w:p w14:paraId="5EC0E126" w14:textId="7FF3E93C" w:rsidR="009B448D" w:rsidRPr="009B448D" w:rsidRDefault="009B448D" w:rsidP="001272E7">
      <w:pPr>
        <w:pStyle w:val="NormalWeb"/>
        <w:shd w:val="clear" w:color="auto" w:fill="FFFFFF"/>
        <w:spacing w:before="0" w:beforeAutospacing="0" w:after="0" w:afterAutospacing="0"/>
        <w:ind w:left="80"/>
        <w:rPr>
          <w:rFonts w:ascii="Verdana" w:hAnsi="Verdana" w:cs="Arial"/>
          <w:noProof/>
          <w:color w:val="000000"/>
          <w:lang w:val="it-IT"/>
        </w:rPr>
      </w:pPr>
      <w:r w:rsidRPr="009B448D">
        <w:rPr>
          <w:rFonts w:ascii="Verdana" w:hAnsi="Verdana" w:cs="Arial"/>
          <w:b/>
          <w:bCs/>
          <w:noProof/>
          <w:color w:val="000000"/>
          <w:lang w:val="it-IT"/>
        </w:rPr>
        <w:t>Iscrivetevi</w:t>
      </w:r>
      <w:r w:rsidRPr="009B448D">
        <w:rPr>
          <w:rFonts w:ascii="Verdana" w:hAnsi="Verdana" w:cs="Arial"/>
          <w:noProof/>
          <w:color w:val="000000"/>
          <w:lang w:val="it-IT"/>
        </w:rPr>
        <w:t xml:space="preserve"> fin d'ora per riservare il vostro posto compilando il modulo di </w:t>
      </w:r>
      <w:hyperlink r:id="rId13" w:history="1">
        <w:r w:rsidRPr="009B448D">
          <w:rPr>
            <w:rStyle w:val="Lienhypertexte"/>
            <w:rFonts w:ascii="Calibri" w:hAnsi="Calibri" w:cs="Calibri"/>
            <w:sz w:val="28"/>
            <w:szCs w:val="28"/>
            <w:lang w:val="it-IT"/>
          </w:rPr>
          <w:t>iscrizione</w:t>
        </w:r>
      </w:hyperlink>
      <w:r w:rsidRPr="009B448D">
        <w:rPr>
          <w:rFonts w:ascii="Verdana" w:hAnsi="Verdana" w:cs="Arial"/>
          <w:noProof/>
          <w:color w:val="000000"/>
          <w:lang w:val="it-IT"/>
        </w:rPr>
        <w:t>.</w:t>
      </w:r>
    </w:p>
    <w:p w14:paraId="288A56BB" w14:textId="73677A5A" w:rsidR="009B448D" w:rsidRPr="009B448D" w:rsidRDefault="009B448D" w:rsidP="009B448D">
      <w:pPr>
        <w:spacing w:before="100" w:beforeAutospacing="1" w:after="100" w:afterAutospacing="1" w:line="240" w:lineRule="auto"/>
        <w:rPr>
          <w:rFonts w:ascii="Verdana" w:eastAsia="Times New Roman" w:hAnsi="Verdana" w:cs="Arial"/>
          <w:noProof/>
          <w:color w:val="000000"/>
          <w:sz w:val="24"/>
          <w:szCs w:val="24"/>
          <w:lang w:val="it-IT" w:eastAsia="fr-FR"/>
        </w:rPr>
      </w:pPr>
      <w:r w:rsidRPr="009B448D">
        <w:rPr>
          <w:rFonts w:ascii="Verdana" w:eastAsia="Times New Roman" w:hAnsi="Verdana" w:cs="Arial"/>
          <w:noProof/>
          <w:color w:val="000000"/>
          <w:sz w:val="24"/>
          <w:szCs w:val="24"/>
          <w:lang w:val="it-IT" w:eastAsia="fr-FR"/>
        </w:rPr>
        <w:t xml:space="preserve">Per maggiori informazioni, consultate </w:t>
      </w:r>
      <w:hyperlink r:id="rId14" w:anchor="/" w:history="1">
        <w:r w:rsidRPr="009B448D">
          <w:rPr>
            <w:rStyle w:val="Lienhypertexte"/>
            <w:rFonts w:ascii="Verdana" w:eastAsia="Times New Roman" w:hAnsi="Verdana" w:cs="Arial"/>
            <w:noProof/>
            <w:sz w:val="24"/>
            <w:szCs w:val="24"/>
            <w:lang w:val="it-IT" w:eastAsia="fr-FR"/>
          </w:rPr>
          <w:t>il sito dell'Institut français Italia</w:t>
        </w:r>
      </w:hyperlink>
      <w:r w:rsidRPr="009B448D">
        <w:rPr>
          <w:rFonts w:ascii="Verdana" w:eastAsia="Times New Roman" w:hAnsi="Verdana" w:cs="Arial"/>
          <w:noProof/>
          <w:color w:val="000000"/>
          <w:sz w:val="24"/>
          <w:szCs w:val="24"/>
          <w:lang w:val="it-IT" w:eastAsia="fr-FR"/>
        </w:rPr>
        <w:t>.</w:t>
      </w:r>
    </w:p>
    <w:p w14:paraId="0888DAFB" w14:textId="77777777" w:rsidR="009B448D" w:rsidRPr="009B448D" w:rsidRDefault="009B448D" w:rsidP="009B448D">
      <w:pPr>
        <w:jc w:val="center"/>
        <w:rPr>
          <w:lang w:val="it-IT"/>
        </w:rPr>
      </w:pPr>
    </w:p>
    <w:sectPr w:rsidR="009B448D" w:rsidRPr="009B4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8D"/>
    <w:rsid w:val="001272E7"/>
    <w:rsid w:val="0041746A"/>
    <w:rsid w:val="009B448D"/>
    <w:rsid w:val="00D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7B76"/>
  <w15:chartTrackingRefBased/>
  <w15:docId w15:val="{926766AC-49CA-4617-9CDB-2C3661AF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B4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9B44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B448D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B448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B448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9B448D"/>
    <w:rPr>
      <w:b/>
      <w:bCs/>
    </w:rPr>
  </w:style>
  <w:style w:type="paragraph" w:customStyle="1" w:styleId="isselectedend">
    <w:name w:val="isselectedend"/>
    <w:basedOn w:val="Normal"/>
    <w:rsid w:val="009B4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9B448D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4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francais.it/fr/italie/le-choix-du-francais" TargetMode="External"/><Relationship Id="rId13" Type="http://schemas.openxmlformats.org/officeDocument/2006/relationships/hyperlink" Target="https://docs.google.com/forms/d/e/1FAIpQLSevTUZN3ilB0SjSEIXWhvZxcGcGR0mNhMF3OWcyNZuyJDsfxQ/view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5gXTDZ223S4TAu4a9" TargetMode="External"/><Relationship Id="rId12" Type="http://schemas.openxmlformats.org/officeDocument/2006/relationships/hyperlink" Target="https://www.google.com/maps/place/data=!4m2!3m1!1s0x132f6185205c9bfd:0x773e8360f9a9e5e?sa=X&amp;ved=1t:8290&amp;ictx=11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data=!4m2!3m1!1s0x132f6185205c9bfd:0x773e8360f9a9e5e?sa=X&amp;ved=1t:8290&amp;ictx=111" TargetMode="External"/><Relationship Id="rId11" Type="http://schemas.openxmlformats.org/officeDocument/2006/relationships/hyperlink" Target="https://www.ifcsl.com/" TargetMode="External"/><Relationship Id="rId5" Type="http://schemas.openxmlformats.org/officeDocument/2006/relationships/hyperlink" Target="http://www.ifcsl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eai.web.uniroma1.it/" TargetMode="External"/><Relationship Id="rId4" Type="http://schemas.openxmlformats.org/officeDocument/2006/relationships/hyperlink" Target="https://seai.web.uniroma1.it/" TargetMode="External"/><Relationship Id="rId9" Type="http://schemas.openxmlformats.org/officeDocument/2006/relationships/image" Target="media/image1.png"/><Relationship Id="rId14" Type="http://schemas.openxmlformats.org/officeDocument/2006/relationships/hyperlink" Target="https://www.institutfrancais.it/fr/italie/le-choix-du-francai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578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Laurène Gibert</dc:creator>
  <cp:keywords/>
  <dc:description/>
  <cp:lastModifiedBy>Laurène Gibert</cp:lastModifiedBy>
  <cp:revision>3</cp:revision>
  <cp:lastPrinted>2026-07-07T09:52:00Z</cp:lastPrinted>
  <dcterms:created xsi:type="dcterms:W3CDTF">2026-07-07T09:43:00Z</dcterms:created>
  <dcterms:modified xsi:type="dcterms:W3CDTF">2026-07-07T09:52:00Z</dcterms:modified>
</cp:coreProperties>
</file>